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4277" w14:textId="77777777" w:rsidR="00DE468B" w:rsidRDefault="00DE468B" w:rsidP="00DE468B">
      <w:pPr>
        <w:pStyle w:val="Tekstpodstawowy"/>
        <w:spacing w:before="41"/>
        <w:ind w:right="605"/>
        <w:jc w:val="right"/>
      </w:pPr>
      <w:r>
        <w:t>Łowicz,</w:t>
      </w:r>
      <w:r>
        <w:rPr>
          <w:spacing w:val="-9"/>
        </w:rPr>
        <w:t xml:space="preserve"> </w:t>
      </w:r>
      <w:r>
        <w:rPr>
          <w:spacing w:val="-2"/>
        </w:rPr>
        <w:t>dn....................</w:t>
      </w:r>
    </w:p>
    <w:p w14:paraId="770ABE1F" w14:textId="77777777" w:rsidR="00DE468B" w:rsidRDefault="00DE468B" w:rsidP="00DE468B">
      <w:pPr>
        <w:pStyle w:val="Tytu"/>
        <w:jc w:val="center"/>
      </w:pPr>
      <w:r>
        <w:rPr>
          <w:spacing w:val="-2"/>
        </w:rPr>
        <w:t>KLAUZULA</w:t>
      </w:r>
      <w:r>
        <w:rPr>
          <w:spacing w:val="-4"/>
        </w:rPr>
        <w:t xml:space="preserve"> </w:t>
      </w:r>
      <w:r>
        <w:rPr>
          <w:spacing w:val="-2"/>
        </w:rPr>
        <w:t>INFORMACYJNA</w:t>
      </w:r>
    </w:p>
    <w:p w14:paraId="722CA4DE" w14:textId="77777777" w:rsidR="00DE468B" w:rsidRDefault="00DE468B" w:rsidP="00DE468B">
      <w:pPr>
        <w:spacing w:line="219" w:lineRule="exact"/>
        <w:ind w:left="11" w:right="3"/>
        <w:jc w:val="center"/>
        <w:rPr>
          <w:sz w:val="18"/>
        </w:rPr>
      </w:pP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0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osobowych</w:t>
      </w:r>
    </w:p>
    <w:p w14:paraId="35BDD15C" w14:textId="77777777" w:rsidR="00DE468B" w:rsidRDefault="00DE468B" w:rsidP="00DE468B">
      <w:pPr>
        <w:pStyle w:val="Tekstpodstawowy"/>
        <w:spacing w:before="1"/>
      </w:pPr>
    </w:p>
    <w:p w14:paraId="4E1581E0" w14:textId="77777777" w:rsidR="00DE468B" w:rsidRDefault="00DE468B" w:rsidP="00DE468B">
      <w:pPr>
        <w:pStyle w:val="Tekstpodstawowy"/>
        <w:ind w:left="141" w:right="131"/>
        <w:jc w:val="both"/>
      </w:pP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podstawie</w:t>
      </w:r>
      <w:r>
        <w:rPr>
          <w:spacing w:val="-3"/>
        </w:rPr>
        <w:t xml:space="preserve"> </w:t>
      </w:r>
      <w:r>
        <w:rPr>
          <w:spacing w:val="-2"/>
        </w:rPr>
        <w:t>art. 13</w:t>
      </w:r>
      <w:r>
        <w:rPr>
          <w:spacing w:val="-6"/>
        </w:rPr>
        <w:t xml:space="preserve"> </w:t>
      </w:r>
      <w:r>
        <w:rPr>
          <w:spacing w:val="-2"/>
        </w:rPr>
        <w:t>ust. 1</w:t>
      </w:r>
      <w:r>
        <w:rPr>
          <w:spacing w:val="-6"/>
        </w:rPr>
        <w:t xml:space="preserve"> </w:t>
      </w:r>
      <w:r>
        <w:rPr>
          <w:spacing w:val="-2"/>
        </w:rPr>
        <w:t>Rozporządzenia</w:t>
      </w:r>
      <w:r>
        <w:rPr>
          <w:spacing w:val="-5"/>
        </w:rPr>
        <w:t xml:space="preserve"> </w:t>
      </w:r>
      <w:r>
        <w:rPr>
          <w:spacing w:val="-2"/>
        </w:rPr>
        <w:t>Parlamentu</w:t>
      </w:r>
      <w:r>
        <w:rPr>
          <w:spacing w:val="-6"/>
        </w:rPr>
        <w:t xml:space="preserve"> </w:t>
      </w:r>
      <w:r>
        <w:rPr>
          <w:spacing w:val="-2"/>
        </w:rPr>
        <w:t>Europejskiego</w:t>
      </w:r>
      <w:r>
        <w:rPr>
          <w:spacing w:val="-6"/>
        </w:rPr>
        <w:t xml:space="preserve"> </w:t>
      </w:r>
      <w:r>
        <w:rPr>
          <w:spacing w:val="-2"/>
        </w:rPr>
        <w:t>i Rady</w:t>
      </w:r>
      <w:r>
        <w:rPr>
          <w:spacing w:val="-3"/>
        </w:rPr>
        <w:t xml:space="preserve"> </w:t>
      </w:r>
      <w:r>
        <w:rPr>
          <w:spacing w:val="-2"/>
        </w:rPr>
        <w:t>(UE) 2016/679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dnia</w:t>
      </w:r>
      <w:r>
        <w:rPr>
          <w:spacing w:val="-5"/>
        </w:rPr>
        <w:t xml:space="preserve"> </w:t>
      </w:r>
      <w:r>
        <w:rPr>
          <w:spacing w:val="-2"/>
        </w:rPr>
        <w:t>27</w:t>
      </w:r>
      <w:r>
        <w:rPr>
          <w:spacing w:val="-6"/>
        </w:rPr>
        <w:t xml:space="preserve"> </w:t>
      </w:r>
      <w:r>
        <w:rPr>
          <w:spacing w:val="-2"/>
        </w:rPr>
        <w:t xml:space="preserve">kwietnia </w:t>
      </w:r>
      <w:r>
        <w:t>2016 r. w sprawie ochrony osób fizycznych w związku z przetwarzaniem danych osobowych i w</w:t>
      </w:r>
      <w:r>
        <w:rPr>
          <w:spacing w:val="-5"/>
        </w:rPr>
        <w:t xml:space="preserve"> </w:t>
      </w:r>
      <w:r>
        <w:t>sprawie swobodnego przepływu takich danych (ogólne rozporządzenie o ochronie danych), zwane dalej RODO, informuję Pana/Panią, że: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5978"/>
      </w:tblGrid>
      <w:tr w:rsidR="00DE468B" w14:paraId="58637122" w14:textId="77777777" w:rsidTr="00AB264C">
        <w:trPr>
          <w:trHeight w:val="954"/>
        </w:trPr>
        <w:tc>
          <w:tcPr>
            <w:tcW w:w="3736" w:type="dxa"/>
          </w:tcPr>
          <w:p w14:paraId="2A2444D8" w14:textId="77777777" w:rsidR="00DE468B" w:rsidRDefault="00DE468B" w:rsidP="00AB264C">
            <w:pPr>
              <w:pStyle w:val="TableParagraph"/>
              <w:spacing w:before="88"/>
              <w:ind w:left="0"/>
              <w:rPr>
                <w:sz w:val="20"/>
              </w:rPr>
            </w:pPr>
          </w:p>
          <w:p w14:paraId="4C71DD79" w14:textId="77777777" w:rsidR="00DE468B" w:rsidRDefault="00DE468B" w:rsidP="00AB264C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Administratorem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Pana/i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jest:</w:t>
            </w:r>
          </w:p>
        </w:tc>
        <w:tc>
          <w:tcPr>
            <w:tcW w:w="5978" w:type="dxa"/>
          </w:tcPr>
          <w:p w14:paraId="474A3DFA" w14:textId="77777777" w:rsidR="00DE468B" w:rsidRDefault="00DE468B" w:rsidP="00AB264C">
            <w:pPr>
              <w:pStyle w:val="TableParagraph"/>
              <w:spacing w:before="0" w:line="273" w:lineRule="auto"/>
              <w:ind w:left="268" w:right="148" w:firstLine="86"/>
              <w:rPr>
                <w:sz w:val="20"/>
              </w:rPr>
            </w:pPr>
            <w:r>
              <w:rPr>
                <w:sz w:val="20"/>
              </w:rPr>
              <w:t>Gminny Ośrodek Pomocy Społecznej w Łowiczu, 99-400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Łowicz, </w:t>
            </w:r>
          </w:p>
          <w:p w14:paraId="0638838E" w14:textId="77777777" w:rsidR="00DE468B" w:rsidRDefault="00DE468B" w:rsidP="00AB264C">
            <w:pPr>
              <w:pStyle w:val="TableParagraph"/>
              <w:spacing w:before="0" w:line="273" w:lineRule="auto"/>
              <w:ind w:left="268" w:right="148" w:firstLine="86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Długa 12, którego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reprezentuje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Jolanta Słoma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411B88FF" w14:textId="77777777" w:rsidR="00DE468B" w:rsidRDefault="00DE468B" w:rsidP="00AB264C">
            <w:pPr>
              <w:pStyle w:val="TableParagraph"/>
              <w:spacing w:before="0"/>
              <w:ind w:left="527"/>
              <w:rPr>
                <w:sz w:val="20"/>
              </w:rPr>
            </w:pPr>
            <w:r>
              <w:rPr>
                <w:spacing w:val="-2"/>
                <w:sz w:val="20"/>
              </w:rPr>
              <w:t>Kierownik Gminnego Ośrodka Pomocy Społecznej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Łowiczu</w:t>
            </w:r>
          </w:p>
        </w:tc>
      </w:tr>
      <w:tr w:rsidR="00DE468B" w14:paraId="51F8E302" w14:textId="77777777" w:rsidTr="00AB264C">
        <w:trPr>
          <w:trHeight w:val="950"/>
        </w:trPr>
        <w:tc>
          <w:tcPr>
            <w:tcW w:w="3736" w:type="dxa"/>
          </w:tcPr>
          <w:p w14:paraId="79F7FEAA" w14:textId="77777777" w:rsidR="00DE468B" w:rsidRDefault="00DE468B" w:rsidP="00AB264C">
            <w:pPr>
              <w:pStyle w:val="TableParagraph"/>
              <w:spacing w:before="49" w:line="278" w:lineRule="auto"/>
              <w:ind w:right="203"/>
              <w:rPr>
                <w:sz w:val="20"/>
              </w:rPr>
            </w:pPr>
            <w:r>
              <w:rPr>
                <w:sz w:val="20"/>
              </w:rPr>
              <w:t>Administrator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powołał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Inspektora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Ochrony Danych oraz udostępnia jego dane</w:t>
            </w:r>
          </w:p>
          <w:p w14:paraId="39F1AD61" w14:textId="77777777" w:rsidR="00DE468B" w:rsidRDefault="00DE468B" w:rsidP="00AB264C">
            <w:pPr>
              <w:pStyle w:val="TableParagraph"/>
              <w:spacing w:before="0"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kontaktowe:</w:t>
            </w:r>
          </w:p>
        </w:tc>
        <w:tc>
          <w:tcPr>
            <w:tcW w:w="5978" w:type="dxa"/>
          </w:tcPr>
          <w:p w14:paraId="07953231" w14:textId="77777777" w:rsidR="00DE468B" w:rsidRDefault="00DE468B" w:rsidP="00AB264C">
            <w:pPr>
              <w:pStyle w:val="TableParagraph"/>
              <w:spacing w:before="16"/>
              <w:ind w:left="0"/>
              <w:jc w:val="center"/>
            </w:pPr>
            <w:r>
              <w:t>Paweł Modrzejewski</w:t>
            </w:r>
          </w:p>
          <w:p w14:paraId="01B32E03" w14:textId="77777777" w:rsidR="00DE468B" w:rsidRPr="006D4CCC" w:rsidRDefault="00DE468B" w:rsidP="00AB264C">
            <w:pPr>
              <w:pStyle w:val="TableParagraph"/>
              <w:spacing w:before="16"/>
              <w:ind w:left="144"/>
              <w:jc w:val="center"/>
              <w:rPr>
                <w:sz w:val="20"/>
              </w:rPr>
            </w:pPr>
            <w:hyperlink r:id="rId8" w:history="1">
              <w:r w:rsidRPr="00DE468B">
                <w:rPr>
                  <w:rStyle w:val="Hipercze"/>
                  <w:color w:val="auto"/>
                  <w:spacing w:val="-2"/>
                  <w:sz w:val="20"/>
                </w:rPr>
                <w:t>inspektor@kiodo.pl</w:t>
              </w:r>
            </w:hyperlink>
          </w:p>
        </w:tc>
      </w:tr>
      <w:tr w:rsidR="00DE468B" w14:paraId="12F33C2C" w14:textId="77777777" w:rsidTr="00AB264C">
        <w:trPr>
          <w:trHeight w:val="690"/>
        </w:trPr>
        <w:tc>
          <w:tcPr>
            <w:tcW w:w="3736" w:type="dxa"/>
          </w:tcPr>
          <w:p w14:paraId="5429AD3A" w14:textId="77777777" w:rsidR="00DE468B" w:rsidRDefault="00DE468B" w:rsidP="00AB264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Pani/Pana dane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będą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celu:</w:t>
            </w:r>
          </w:p>
        </w:tc>
        <w:tc>
          <w:tcPr>
            <w:tcW w:w="5978" w:type="dxa"/>
          </w:tcPr>
          <w:p w14:paraId="5DE77152" w14:textId="77777777" w:rsidR="00DE468B" w:rsidRDefault="00DE468B" w:rsidP="00AB264C">
            <w:pPr>
              <w:pStyle w:val="TableParagraph"/>
              <w:spacing w:line="273" w:lineRule="auto"/>
              <w:ind w:left="1814" w:right="126" w:hanging="1681"/>
              <w:rPr>
                <w:sz w:val="20"/>
              </w:rPr>
            </w:pPr>
            <w:r>
              <w:rPr>
                <w:sz w:val="20"/>
              </w:rPr>
              <w:t>Realizacja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wynikających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Kodeksu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wydawanych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niego rozporządzeń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wykonawczych</w:t>
            </w:r>
          </w:p>
        </w:tc>
      </w:tr>
      <w:tr w:rsidR="00DE468B" w14:paraId="4F8635F8" w14:textId="77777777" w:rsidTr="00AB264C">
        <w:trPr>
          <w:trHeight w:val="955"/>
        </w:trPr>
        <w:tc>
          <w:tcPr>
            <w:tcW w:w="3736" w:type="dxa"/>
          </w:tcPr>
          <w:p w14:paraId="18580E3F" w14:textId="77777777" w:rsidR="00DE468B" w:rsidRDefault="00DE468B" w:rsidP="00AB264C">
            <w:pPr>
              <w:pStyle w:val="TableParagraph"/>
              <w:spacing w:line="273" w:lineRule="auto"/>
              <w:ind w:right="203"/>
              <w:rPr>
                <w:sz w:val="20"/>
              </w:rPr>
            </w:pPr>
            <w:r>
              <w:rPr>
                <w:spacing w:val="-2"/>
                <w:sz w:val="20"/>
              </w:rPr>
              <w:t>Podstawą do przetwarzania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Pani/Pana </w:t>
            </w:r>
            <w:r>
              <w:rPr>
                <w:sz w:val="20"/>
              </w:rPr>
              <w:t>danych osobowych jest:</w:t>
            </w:r>
          </w:p>
        </w:tc>
        <w:tc>
          <w:tcPr>
            <w:tcW w:w="5978" w:type="dxa"/>
          </w:tcPr>
          <w:p w14:paraId="05274B73" w14:textId="77777777" w:rsidR="00DE468B" w:rsidRDefault="00DE468B" w:rsidP="00AB264C">
            <w:pPr>
              <w:pStyle w:val="TableParagraph"/>
              <w:spacing w:line="276" w:lineRule="auto"/>
              <w:ind w:left="263" w:right="266"/>
              <w:jc w:val="center"/>
              <w:rPr>
                <w:sz w:val="20"/>
              </w:rPr>
            </w:pPr>
            <w:r>
              <w:rPr>
                <w:sz w:val="20"/>
              </w:rPr>
              <w:t>Udzielona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Pana/Panią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zgoda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przetwarzanie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wynika z obowiązku prawnego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ciążącego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administratorze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wynikających z powyższej ustawy.</w:t>
            </w:r>
          </w:p>
        </w:tc>
      </w:tr>
      <w:tr w:rsidR="00DE468B" w14:paraId="34D2DFD9" w14:textId="77777777" w:rsidTr="00AB264C">
        <w:trPr>
          <w:trHeight w:val="1439"/>
        </w:trPr>
        <w:tc>
          <w:tcPr>
            <w:tcW w:w="3736" w:type="dxa"/>
          </w:tcPr>
          <w:p w14:paraId="6AD157F6" w14:textId="77777777" w:rsidR="00DE468B" w:rsidRDefault="00DE468B" w:rsidP="00AB264C">
            <w:pPr>
              <w:pStyle w:val="TableParagraph"/>
              <w:spacing w:before="49" w:line="278" w:lineRule="auto"/>
              <w:ind w:right="203"/>
              <w:rPr>
                <w:sz w:val="20"/>
              </w:rPr>
            </w:pPr>
            <w:r>
              <w:rPr>
                <w:sz w:val="20"/>
              </w:rPr>
              <w:t>Informacja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przekazywaniu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 innych podmiotów:</w:t>
            </w:r>
          </w:p>
        </w:tc>
        <w:tc>
          <w:tcPr>
            <w:tcW w:w="5978" w:type="dxa"/>
          </w:tcPr>
          <w:p w14:paraId="7C2875A5" w14:textId="77777777" w:rsidR="00DE468B" w:rsidRDefault="00DE468B" w:rsidP="00AB264C">
            <w:pPr>
              <w:pStyle w:val="TableParagraph"/>
              <w:spacing w:before="49"/>
              <w:ind w:left="441" w:right="437"/>
              <w:jc w:val="center"/>
              <w:rPr>
                <w:sz w:val="20"/>
              </w:rPr>
            </w:pPr>
            <w:r>
              <w:rPr>
                <w:sz w:val="20"/>
              </w:rPr>
              <w:t>Pana/Pani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przekazywane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wymienionym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 przepisach prawa w celach wskazanych powyżej.</w:t>
            </w:r>
          </w:p>
          <w:p w14:paraId="37362FC1" w14:textId="77777777" w:rsidR="00DE468B" w:rsidRDefault="00DE468B" w:rsidP="00AB264C">
            <w:pPr>
              <w:pStyle w:val="TableParagraph"/>
              <w:spacing w:before="1" w:line="276" w:lineRule="auto"/>
              <w:ind w:left="119" w:right="118" w:hanging="3"/>
              <w:jc w:val="center"/>
              <w:rPr>
                <w:sz w:val="20"/>
              </w:rPr>
            </w:pPr>
            <w:r>
              <w:rPr>
                <w:sz w:val="20"/>
              </w:rPr>
              <w:t>Odbiorcami danych osobowych mogą być tylko podmioty uprawnione odbioru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danych,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trzecie,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uzasadnionych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przypadkach i na podstawie odpowiednich przepisów prawa.</w:t>
            </w:r>
          </w:p>
        </w:tc>
      </w:tr>
      <w:tr w:rsidR="00DE468B" w14:paraId="0A7A0A4B" w14:textId="77777777" w:rsidTr="00AB264C">
        <w:trPr>
          <w:trHeight w:val="1795"/>
        </w:trPr>
        <w:tc>
          <w:tcPr>
            <w:tcW w:w="3736" w:type="dxa"/>
          </w:tcPr>
          <w:p w14:paraId="18E24E6B" w14:textId="77777777" w:rsidR="00DE468B" w:rsidRDefault="00DE468B" w:rsidP="00AB264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Okres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przechowywania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danych:</w:t>
            </w:r>
          </w:p>
        </w:tc>
        <w:tc>
          <w:tcPr>
            <w:tcW w:w="5978" w:type="dxa"/>
          </w:tcPr>
          <w:p w14:paraId="3CE71665" w14:textId="77777777" w:rsidR="00DE468B" w:rsidRPr="00D91DD3" w:rsidRDefault="00DE468B" w:rsidP="00AB264C">
            <w:pPr>
              <w:pStyle w:val="TableParagraph"/>
              <w:spacing w:before="0" w:line="273" w:lineRule="auto"/>
              <w:ind w:left="86" w:right="91"/>
              <w:jc w:val="center"/>
              <w:rPr>
                <w:sz w:val="20"/>
              </w:rPr>
            </w:pPr>
            <w:r w:rsidRPr="00D91DD3">
              <w:rPr>
                <w:sz w:val="20"/>
              </w:rPr>
              <w:t xml:space="preserve">Zgodnie z obowiązującymi przepisami o ochronie danych osobowych </w:t>
            </w:r>
          </w:p>
          <w:p w14:paraId="0852EB06" w14:textId="77777777" w:rsidR="00DE468B" w:rsidRPr="00D91DD3" w:rsidRDefault="00DE468B" w:rsidP="00AB264C">
            <w:pPr>
              <w:pStyle w:val="TableParagraph"/>
              <w:spacing w:before="0" w:line="273" w:lineRule="auto"/>
              <w:ind w:left="86" w:right="91"/>
              <w:jc w:val="center"/>
              <w:rPr>
                <w:sz w:val="20"/>
              </w:rPr>
            </w:pPr>
            <w:r w:rsidRPr="00D91DD3">
              <w:rPr>
                <w:rFonts w:ascii="Tahoma" w:hAnsi="Tahoma" w:cs="Tahoma"/>
                <w:sz w:val="20"/>
                <w:szCs w:val="20"/>
              </w:rPr>
              <w:t>(Dz.U.UE.L.2016.119.1)</w:t>
            </w:r>
          </w:p>
          <w:p w14:paraId="700EFFD9" w14:textId="77777777" w:rsidR="00DE468B" w:rsidRDefault="00DE468B" w:rsidP="00AB264C">
            <w:pPr>
              <w:pStyle w:val="TableParagraph"/>
              <w:spacing w:before="0" w:line="273" w:lineRule="auto"/>
              <w:ind w:left="86" w:right="91"/>
              <w:jc w:val="center"/>
              <w:rPr>
                <w:sz w:val="20"/>
              </w:rPr>
            </w:pPr>
          </w:p>
        </w:tc>
      </w:tr>
      <w:tr w:rsidR="00DE468B" w14:paraId="551BF015" w14:textId="77777777" w:rsidTr="00AB264C">
        <w:trPr>
          <w:trHeight w:val="2064"/>
        </w:trPr>
        <w:tc>
          <w:tcPr>
            <w:tcW w:w="3736" w:type="dxa"/>
          </w:tcPr>
          <w:p w14:paraId="06E98670" w14:textId="77777777" w:rsidR="00DE468B" w:rsidRDefault="00DE468B" w:rsidP="00AB26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Pani/Pan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</w:tc>
        <w:tc>
          <w:tcPr>
            <w:tcW w:w="5978" w:type="dxa"/>
          </w:tcPr>
          <w:p w14:paraId="47D72A17" w14:textId="77777777" w:rsidR="00DE468B" w:rsidRDefault="00DE468B" w:rsidP="00AB264C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dostępu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możliwość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sprostowania,</w:t>
            </w:r>
          </w:p>
          <w:p w14:paraId="24767F10" w14:textId="77777777" w:rsidR="00DE468B" w:rsidRDefault="00DE468B" w:rsidP="00AB264C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0" w:line="242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usunięcia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ograniczenia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swoich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70F53FF5" w14:textId="77777777" w:rsidR="00DE468B" w:rsidRDefault="00DE468B" w:rsidP="00AB264C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wniesienia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sprzeciwu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wobec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przetwarzania,</w:t>
            </w:r>
          </w:p>
          <w:p w14:paraId="0BA38E39" w14:textId="77777777" w:rsidR="00DE468B" w:rsidRDefault="00DE468B" w:rsidP="00AB264C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0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przenoszenia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1C93C9B2" w14:textId="77777777" w:rsidR="00DE468B" w:rsidRDefault="00DE468B" w:rsidP="00AB264C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cofnięcia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wyrażonej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6CAD72D9" w14:textId="77777777" w:rsidR="00DE468B" w:rsidRDefault="00DE468B" w:rsidP="00AB264C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wniesienia skargi do Prezesa Urzędu Ochrony Danych Osobowych,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przetwarzanie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naruszyłoby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przepisy ogólne rozporządzenia.</w:t>
            </w:r>
          </w:p>
        </w:tc>
      </w:tr>
      <w:tr w:rsidR="00DE468B" w14:paraId="5F55BB81" w14:textId="77777777" w:rsidTr="00AB264C">
        <w:trPr>
          <w:trHeight w:val="599"/>
        </w:trPr>
        <w:tc>
          <w:tcPr>
            <w:tcW w:w="3736" w:type="dxa"/>
          </w:tcPr>
          <w:p w14:paraId="2BD63C35" w14:textId="77777777" w:rsidR="00DE468B" w:rsidRDefault="00DE468B" w:rsidP="00AB264C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Panią/Pana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są:</w:t>
            </w:r>
          </w:p>
        </w:tc>
        <w:tc>
          <w:tcPr>
            <w:tcW w:w="5978" w:type="dxa"/>
          </w:tcPr>
          <w:p w14:paraId="54D08A47" w14:textId="77777777" w:rsidR="00DE468B" w:rsidRDefault="00DE468B" w:rsidP="00AB264C">
            <w:pPr>
              <w:pStyle w:val="TableParagraph"/>
              <w:spacing w:before="49"/>
              <w:ind w:left="393" w:right="148" w:firstLine="81"/>
              <w:rPr>
                <w:sz w:val="20"/>
              </w:rPr>
            </w:pPr>
            <w:r>
              <w:rPr>
                <w:sz w:val="20"/>
              </w:rPr>
              <w:t>Wymogiem Kodeksu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Pracy i wydanych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rozporządzeń. Konsekwencja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niepodania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niezałatwienie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sprawy.</w:t>
            </w:r>
          </w:p>
        </w:tc>
      </w:tr>
      <w:tr w:rsidR="00DE468B" w14:paraId="0CFA7546" w14:textId="77777777" w:rsidTr="00AB264C">
        <w:trPr>
          <w:trHeight w:val="671"/>
        </w:trPr>
        <w:tc>
          <w:tcPr>
            <w:tcW w:w="3736" w:type="dxa"/>
          </w:tcPr>
          <w:p w14:paraId="77072B69" w14:textId="77777777" w:rsidR="00DE468B" w:rsidRDefault="00DE468B" w:rsidP="00AB264C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Pani/Pana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dane:</w:t>
            </w:r>
          </w:p>
        </w:tc>
        <w:tc>
          <w:tcPr>
            <w:tcW w:w="5978" w:type="dxa"/>
          </w:tcPr>
          <w:p w14:paraId="69195C65" w14:textId="77777777" w:rsidR="00DE468B" w:rsidRDefault="00DE468B" w:rsidP="00AB264C">
            <w:pPr>
              <w:pStyle w:val="TableParagraph"/>
              <w:spacing w:before="49" w:line="278" w:lineRule="auto"/>
              <w:ind w:left="2170" w:right="31" w:hanging="2036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podlegają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zautomatyzowanemu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systemowi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decyzji, w tym profilowaniu.</w:t>
            </w:r>
          </w:p>
        </w:tc>
      </w:tr>
    </w:tbl>
    <w:p w14:paraId="7F71A517" w14:textId="77777777" w:rsidR="00DE468B" w:rsidRDefault="00DE468B" w:rsidP="00DE468B">
      <w:pPr>
        <w:pStyle w:val="Tekstpodstawowy"/>
      </w:pPr>
    </w:p>
    <w:p w14:paraId="45D75911" w14:textId="77777777" w:rsidR="00DE468B" w:rsidRDefault="00DE468B" w:rsidP="00DE468B">
      <w:pPr>
        <w:pStyle w:val="Tekstpodstawowy"/>
        <w:spacing w:before="55"/>
      </w:pPr>
    </w:p>
    <w:p w14:paraId="7180C8CD" w14:textId="62359640" w:rsidR="00DE468B" w:rsidRDefault="00DE468B" w:rsidP="00DE468B">
      <w:pPr>
        <w:tabs>
          <w:tab w:val="left" w:pos="6018"/>
        </w:tabs>
        <w:spacing w:line="290" w:lineRule="exact"/>
        <w:ind w:left="141"/>
        <w:jc w:val="both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…………………………………………….</w:t>
      </w:r>
    </w:p>
    <w:p w14:paraId="564AA8CA" w14:textId="61B0FD90" w:rsidR="00BB44B2" w:rsidRDefault="00DE46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kandydata</w:t>
      </w:r>
    </w:p>
    <w:sectPr w:rsidR="00BB44B2" w:rsidSect="00DE468B">
      <w:headerReference w:type="default" r:id="rId9"/>
      <w:pgSz w:w="11910" w:h="16840"/>
      <w:pgMar w:top="600" w:right="992" w:bottom="280" w:left="992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3409" w14:textId="77777777" w:rsidR="00AC3821" w:rsidRDefault="00AC3821" w:rsidP="00DE468B">
      <w:r>
        <w:separator/>
      </w:r>
    </w:p>
  </w:endnote>
  <w:endnote w:type="continuationSeparator" w:id="0">
    <w:p w14:paraId="1681FC85" w14:textId="77777777" w:rsidR="00AC3821" w:rsidRDefault="00AC3821" w:rsidP="00DE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877B" w14:textId="77777777" w:rsidR="00AC3821" w:rsidRDefault="00AC3821" w:rsidP="00DE468B">
      <w:r>
        <w:separator/>
      </w:r>
    </w:p>
  </w:footnote>
  <w:footnote w:type="continuationSeparator" w:id="0">
    <w:p w14:paraId="1D3A71D3" w14:textId="77777777" w:rsidR="00AC3821" w:rsidRDefault="00AC3821" w:rsidP="00DE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52E1" w14:textId="35B051B9" w:rsidR="00DE468B" w:rsidRDefault="00DE468B">
    <w:pPr>
      <w:pStyle w:val="Nagwek"/>
    </w:pPr>
    <w:r>
      <w:rPr>
        <w:noProof/>
        <w14:ligatures w14:val="standardContextual"/>
      </w:rPr>
      <w:drawing>
        <wp:inline distT="0" distB="0" distL="0" distR="0" wp14:anchorId="483BF0C3" wp14:editId="1CA98D39">
          <wp:extent cx="6303010" cy="812800"/>
          <wp:effectExtent l="0" t="0" r="2540" b="6350"/>
          <wp:docPr id="44795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5940" name="Obraz 447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01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FD2"/>
    <w:multiLevelType w:val="hybridMultilevel"/>
    <w:tmpl w:val="1E5C0004"/>
    <w:lvl w:ilvl="0" w:tplc="1B340E34">
      <w:start w:val="1"/>
      <w:numFmt w:val="decimal"/>
      <w:lvlText w:val="%1."/>
      <w:lvlJc w:val="left"/>
      <w:pPr>
        <w:ind w:left="7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52806668">
      <w:numFmt w:val="bullet"/>
      <w:lvlText w:val="•"/>
      <w:lvlJc w:val="left"/>
      <w:pPr>
        <w:ind w:left="1298" w:hanging="361"/>
      </w:pPr>
      <w:rPr>
        <w:rFonts w:hint="default"/>
        <w:lang w:val="pl-PL" w:eastAsia="en-US" w:bidi="ar-SA"/>
      </w:rPr>
    </w:lvl>
    <w:lvl w:ilvl="2" w:tplc="27A442AA">
      <w:numFmt w:val="bullet"/>
      <w:lvlText w:val="•"/>
      <w:lvlJc w:val="left"/>
      <w:pPr>
        <w:ind w:left="1817" w:hanging="361"/>
      </w:pPr>
      <w:rPr>
        <w:rFonts w:hint="default"/>
        <w:lang w:val="pl-PL" w:eastAsia="en-US" w:bidi="ar-SA"/>
      </w:rPr>
    </w:lvl>
    <w:lvl w:ilvl="3" w:tplc="EA44D948">
      <w:numFmt w:val="bullet"/>
      <w:lvlText w:val="•"/>
      <w:lvlJc w:val="left"/>
      <w:pPr>
        <w:ind w:left="2336" w:hanging="361"/>
      </w:pPr>
      <w:rPr>
        <w:rFonts w:hint="default"/>
        <w:lang w:val="pl-PL" w:eastAsia="en-US" w:bidi="ar-SA"/>
      </w:rPr>
    </w:lvl>
    <w:lvl w:ilvl="4" w:tplc="25049512">
      <w:numFmt w:val="bullet"/>
      <w:lvlText w:val="•"/>
      <w:lvlJc w:val="left"/>
      <w:pPr>
        <w:ind w:left="2855" w:hanging="361"/>
      </w:pPr>
      <w:rPr>
        <w:rFonts w:hint="default"/>
        <w:lang w:val="pl-PL" w:eastAsia="en-US" w:bidi="ar-SA"/>
      </w:rPr>
    </w:lvl>
    <w:lvl w:ilvl="5" w:tplc="45262F22">
      <w:numFmt w:val="bullet"/>
      <w:lvlText w:val="•"/>
      <w:lvlJc w:val="left"/>
      <w:pPr>
        <w:ind w:left="3374" w:hanging="361"/>
      </w:pPr>
      <w:rPr>
        <w:rFonts w:hint="default"/>
        <w:lang w:val="pl-PL" w:eastAsia="en-US" w:bidi="ar-SA"/>
      </w:rPr>
    </w:lvl>
    <w:lvl w:ilvl="6" w:tplc="7D325EE0">
      <w:numFmt w:val="bullet"/>
      <w:lvlText w:val="•"/>
      <w:lvlJc w:val="left"/>
      <w:pPr>
        <w:ind w:left="3892" w:hanging="361"/>
      </w:pPr>
      <w:rPr>
        <w:rFonts w:hint="default"/>
        <w:lang w:val="pl-PL" w:eastAsia="en-US" w:bidi="ar-SA"/>
      </w:rPr>
    </w:lvl>
    <w:lvl w:ilvl="7" w:tplc="273684A4">
      <w:numFmt w:val="bullet"/>
      <w:lvlText w:val="•"/>
      <w:lvlJc w:val="left"/>
      <w:pPr>
        <w:ind w:left="4411" w:hanging="361"/>
      </w:pPr>
      <w:rPr>
        <w:rFonts w:hint="default"/>
        <w:lang w:val="pl-PL" w:eastAsia="en-US" w:bidi="ar-SA"/>
      </w:rPr>
    </w:lvl>
    <w:lvl w:ilvl="8" w:tplc="ECCCDF0A">
      <w:numFmt w:val="bullet"/>
      <w:lvlText w:val="•"/>
      <w:lvlJc w:val="left"/>
      <w:pPr>
        <w:ind w:left="4930" w:hanging="361"/>
      </w:pPr>
      <w:rPr>
        <w:rFonts w:hint="default"/>
        <w:lang w:val="pl-PL" w:eastAsia="en-US" w:bidi="ar-SA"/>
      </w:rPr>
    </w:lvl>
  </w:abstractNum>
  <w:num w:numId="1" w16cid:durableId="172255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4"/>
    <w:docVar w:name="LE_Links" w:val="{01E65A43-319F-420F-888D-10514BEEF705}"/>
  </w:docVars>
  <w:rsids>
    <w:rsidRoot w:val="00DE468B"/>
    <w:rsid w:val="00494991"/>
    <w:rsid w:val="004A60DA"/>
    <w:rsid w:val="00AC3821"/>
    <w:rsid w:val="00BB44B2"/>
    <w:rsid w:val="00D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63CC"/>
  <w15:chartTrackingRefBased/>
  <w15:docId w15:val="{5F245975-76BD-4297-A86F-24041C9E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6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6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6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6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6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6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6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6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6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6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68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46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E468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E468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E468B"/>
    <w:pPr>
      <w:spacing w:before="54"/>
      <w:ind w:left="57"/>
    </w:pPr>
  </w:style>
  <w:style w:type="character" w:styleId="Hipercze">
    <w:name w:val="Hyperlink"/>
    <w:basedOn w:val="Domylnaczcionkaakapitu"/>
    <w:uiPriority w:val="99"/>
    <w:unhideWhenUsed/>
    <w:rsid w:val="00DE468B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4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68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4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68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iod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1E65A43-319F-420F-888D-10514BEEF7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Malinger</dc:creator>
  <cp:keywords/>
  <dc:description/>
  <cp:lastModifiedBy>Marzena Malinger</cp:lastModifiedBy>
  <cp:revision>1</cp:revision>
  <dcterms:created xsi:type="dcterms:W3CDTF">2026-05-04T11:29:00Z</dcterms:created>
  <dcterms:modified xsi:type="dcterms:W3CDTF">2026-05-04T11:38:00Z</dcterms:modified>
</cp:coreProperties>
</file>